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66AA" w14:textId="3F13769E" w:rsidR="00B20047" w:rsidRPr="005C2C02" w:rsidRDefault="00DB33F8" w:rsidP="00A21C76">
      <w:pPr>
        <w:rPr>
          <w:rFonts w:cs="Times New Roman"/>
          <w:b/>
          <w:bCs/>
          <w:i/>
          <w:sz w:val="28"/>
          <w:szCs w:val="28"/>
          <w:bdr w:val="none" w:sz="0" w:space="0" w:color="auto" w:frame="1"/>
        </w:rPr>
      </w:pPr>
      <w:r>
        <w:rPr>
          <w:rFonts w:cs="Times New Roman"/>
          <w:b/>
          <w:bCs/>
          <w:i/>
          <w:sz w:val="28"/>
          <w:szCs w:val="28"/>
          <w:bdr w:val="none" w:sz="0" w:space="0" w:color="auto" w:frame="1"/>
        </w:rPr>
        <w:t xml:space="preserve">Sound Circle Center for Arts and Anthroposophy </w:t>
      </w:r>
      <w:r w:rsidR="003432B3" w:rsidRPr="005C2C02">
        <w:rPr>
          <w:rFonts w:cs="Times New Roman"/>
          <w:b/>
          <w:bCs/>
          <w:i/>
          <w:sz w:val="28"/>
          <w:szCs w:val="28"/>
          <w:bdr w:val="none" w:sz="0" w:space="0" w:color="auto" w:frame="1"/>
        </w:rPr>
        <w:t>presents</w:t>
      </w:r>
    </w:p>
    <w:p w14:paraId="19EB5042" w14:textId="05C78F3C" w:rsidR="00301AAD" w:rsidRDefault="00DE0164" w:rsidP="003432B3">
      <w:pPr>
        <w:ind w:right="-90"/>
        <w:rPr>
          <w:rFonts w:cs="Times New Roman"/>
          <w:b/>
          <w:bCs/>
          <w:color w:val="404040"/>
          <w:szCs w:val="28"/>
          <w:bdr w:val="none" w:sz="0" w:space="0" w:color="auto" w:frame="1"/>
        </w:rPr>
      </w:pPr>
      <w:r w:rsidRPr="00B74D52">
        <w:rPr>
          <w:rFonts w:asciiTheme="majorHAnsi" w:hAnsiTheme="majorHAnsi"/>
          <w:noProof/>
          <w:sz w:val="44"/>
        </w:rPr>
        <w:drawing>
          <wp:anchor distT="0" distB="0" distL="114300" distR="114300" simplePos="0" relativeHeight="251653632" behindDoc="0" locked="0" layoutInCell="1" allowOverlap="1" wp14:anchorId="1411CA49" wp14:editId="0D354E8C">
            <wp:simplePos x="0" y="0"/>
            <wp:positionH relativeFrom="margin">
              <wp:align>left</wp:align>
            </wp:positionH>
            <wp:positionV relativeFrom="margin">
              <wp:posOffset>285750</wp:posOffset>
            </wp:positionV>
            <wp:extent cx="272415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8.04.4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9" r="28109" b="27922"/>
                    <a:stretch/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3FF12" w14:textId="79566007" w:rsidR="00A21C76" w:rsidRPr="00A21C76" w:rsidRDefault="00490681" w:rsidP="00DE0164">
      <w:pPr>
        <w:ind w:left="3600" w:right="-90" w:firstLine="720"/>
        <w:rPr>
          <w:b/>
          <w:bCs/>
          <w:color w:val="C00000"/>
          <w:sz w:val="40"/>
          <w:szCs w:val="40"/>
        </w:rPr>
      </w:pPr>
      <w:r w:rsidRPr="00A21C76">
        <w:rPr>
          <w:b/>
          <w:bCs/>
          <w:color w:val="C00000"/>
          <w:sz w:val="40"/>
          <w:szCs w:val="40"/>
        </w:rPr>
        <w:t xml:space="preserve">The </w:t>
      </w:r>
      <w:r w:rsidR="00B74D52" w:rsidRPr="00A21C76">
        <w:rPr>
          <w:b/>
          <w:bCs/>
          <w:color w:val="C00000"/>
          <w:sz w:val="40"/>
          <w:szCs w:val="40"/>
        </w:rPr>
        <w:t xml:space="preserve">Art of Administration </w:t>
      </w:r>
    </w:p>
    <w:p w14:paraId="182D18B9" w14:textId="7171514C" w:rsidR="003432B3" w:rsidRPr="00A21C76" w:rsidRDefault="00B74D52" w:rsidP="001F4A29">
      <w:pPr>
        <w:ind w:left="3600" w:right="-90" w:firstLine="720"/>
        <w:rPr>
          <w:b/>
          <w:bCs/>
          <w:color w:val="C00000"/>
          <w:sz w:val="40"/>
          <w:szCs w:val="40"/>
        </w:rPr>
      </w:pPr>
      <w:r w:rsidRPr="00A21C76">
        <w:rPr>
          <w:b/>
          <w:bCs/>
          <w:color w:val="C00000"/>
          <w:sz w:val="40"/>
          <w:szCs w:val="40"/>
        </w:rPr>
        <w:t>and</w:t>
      </w:r>
      <w:r w:rsidR="003432B3" w:rsidRPr="00A21C76">
        <w:rPr>
          <w:b/>
          <w:bCs/>
          <w:color w:val="C00000"/>
          <w:sz w:val="40"/>
          <w:szCs w:val="40"/>
        </w:rPr>
        <w:t xml:space="preserve"> Leadership in Waldorf Schools</w:t>
      </w:r>
    </w:p>
    <w:p w14:paraId="1302BB34" w14:textId="5BADA021" w:rsidR="001015C8" w:rsidRPr="005C2C02" w:rsidRDefault="001015C8" w:rsidP="001015C8">
      <w:pPr>
        <w:ind w:right="-90"/>
        <w:jc w:val="center"/>
        <w:rPr>
          <w:rFonts w:asciiTheme="majorHAnsi" w:hAnsiTheme="majorHAnsi" w:cs="Times New Roman"/>
          <w:b/>
          <w:bCs/>
          <w:color w:val="404040"/>
          <w:sz w:val="36"/>
          <w:szCs w:val="36"/>
          <w:bdr w:val="none" w:sz="0" w:space="0" w:color="auto" w:frame="1"/>
        </w:rPr>
      </w:pPr>
    </w:p>
    <w:p w14:paraId="58B4F6DF" w14:textId="07B93DBC" w:rsidR="00490681" w:rsidRDefault="00490681" w:rsidP="005C2C02">
      <w:pPr>
        <w:ind w:right="-90"/>
        <w:rPr>
          <w:rFonts w:asciiTheme="majorHAnsi" w:hAnsiTheme="majorHAnsi" w:cs="Times New Roman"/>
          <w:b/>
          <w:bCs/>
          <w:color w:val="404040"/>
          <w:sz w:val="16"/>
          <w:szCs w:val="28"/>
          <w:bdr w:val="none" w:sz="0" w:space="0" w:color="auto" w:frame="1"/>
        </w:rPr>
      </w:pPr>
    </w:p>
    <w:p w14:paraId="034B51F1" w14:textId="77777777" w:rsidR="00A21C76" w:rsidRDefault="00A21C76" w:rsidP="005C2C02">
      <w:pPr>
        <w:ind w:right="-90"/>
        <w:rPr>
          <w:rFonts w:asciiTheme="majorHAnsi" w:hAnsiTheme="majorHAnsi" w:cs="Times New Roman"/>
          <w:b/>
          <w:bCs/>
          <w:color w:val="404040"/>
          <w:sz w:val="16"/>
          <w:szCs w:val="28"/>
          <w:bdr w:val="none" w:sz="0" w:space="0" w:color="auto" w:frame="1"/>
        </w:rPr>
      </w:pPr>
    </w:p>
    <w:p w14:paraId="4AA51C4E" w14:textId="77777777" w:rsidR="00A21C76" w:rsidRDefault="00A21C76" w:rsidP="00301AAD">
      <w:pPr>
        <w:ind w:right="-90"/>
        <w:rPr>
          <w:rFonts w:asciiTheme="majorHAnsi" w:hAnsiTheme="majorHAnsi" w:cs="Times New Roman"/>
          <w:b/>
          <w:bCs/>
          <w:color w:val="404040"/>
          <w:sz w:val="16"/>
          <w:szCs w:val="28"/>
          <w:bdr w:val="none" w:sz="0" w:space="0" w:color="auto" w:frame="1"/>
        </w:rPr>
      </w:pPr>
    </w:p>
    <w:p w14:paraId="30F58861" w14:textId="77777777" w:rsidR="00DE0164" w:rsidRDefault="00DE0164" w:rsidP="00301AAD">
      <w:pPr>
        <w:ind w:right="-90"/>
        <w:rPr>
          <w:rFonts w:asciiTheme="majorHAnsi" w:hAnsiTheme="majorHAnsi" w:cs="Times New Roman"/>
          <w:b/>
          <w:bCs/>
          <w:color w:val="404040"/>
          <w:sz w:val="16"/>
          <w:szCs w:val="28"/>
          <w:bdr w:val="none" w:sz="0" w:space="0" w:color="auto" w:frame="1"/>
        </w:rPr>
      </w:pPr>
    </w:p>
    <w:p w14:paraId="305AF27A" w14:textId="77777777" w:rsidR="00D2291E" w:rsidRDefault="00D2291E" w:rsidP="00301AAD">
      <w:pPr>
        <w:ind w:right="-90"/>
        <w:rPr>
          <w:rFonts w:asciiTheme="majorHAnsi" w:hAnsiTheme="majorHAnsi" w:cs="Times New Roman"/>
          <w:b/>
          <w:bCs/>
          <w:color w:val="404040"/>
          <w:sz w:val="16"/>
          <w:szCs w:val="28"/>
          <w:bdr w:val="none" w:sz="0" w:space="0" w:color="auto" w:frame="1"/>
        </w:rPr>
      </w:pPr>
    </w:p>
    <w:p w14:paraId="29A6484F" w14:textId="77777777" w:rsidR="00490681" w:rsidRPr="001F4A29" w:rsidRDefault="00490681" w:rsidP="00490681">
      <w:pPr>
        <w:jc w:val="center"/>
        <w:textAlignment w:val="baseline"/>
        <w:rPr>
          <w:b/>
          <w:i/>
          <w:sz w:val="32"/>
        </w:rPr>
      </w:pPr>
      <w:r w:rsidRPr="001F4A29">
        <w:rPr>
          <w:b/>
          <w:i/>
          <w:sz w:val="32"/>
        </w:rPr>
        <w:t>A unique professional development opportunity</w:t>
      </w:r>
    </w:p>
    <w:p w14:paraId="119229E7" w14:textId="4B933B49" w:rsidR="00301AAD" w:rsidRDefault="00490681" w:rsidP="00301AAD">
      <w:pPr>
        <w:jc w:val="center"/>
        <w:textAlignment w:val="baseline"/>
        <w:rPr>
          <w:b/>
          <w:i/>
          <w:sz w:val="32"/>
        </w:rPr>
      </w:pPr>
      <w:r w:rsidRPr="001F4A29">
        <w:rPr>
          <w:b/>
          <w:i/>
          <w:sz w:val="32"/>
        </w:rPr>
        <w:t xml:space="preserve"> for school faculty and administrative leaders, staff and key volunteers</w:t>
      </w:r>
    </w:p>
    <w:p w14:paraId="1B5B0CAF" w14:textId="77777777" w:rsidR="00B35F0F" w:rsidRPr="001F4A29" w:rsidRDefault="00B35F0F" w:rsidP="00301AAD">
      <w:pPr>
        <w:jc w:val="center"/>
        <w:textAlignment w:val="baseline"/>
        <w:rPr>
          <w:b/>
          <w:i/>
          <w:sz w:val="32"/>
        </w:rPr>
      </w:pPr>
    </w:p>
    <w:p w14:paraId="45C1404D" w14:textId="4A4057B3" w:rsidR="00B20047" w:rsidRDefault="00D76040" w:rsidP="00DB33F8">
      <w:pPr>
        <w:jc w:val="center"/>
        <w:textAlignment w:val="baseline"/>
        <w:rPr>
          <w:b/>
          <w:i/>
          <w:color w:val="C45911" w:themeColor="accent2" w:themeShade="BF"/>
          <w:sz w:val="72"/>
        </w:rPr>
      </w:pPr>
      <w:r>
        <w:rPr>
          <w:b/>
          <w:i/>
          <w:color w:val="C45911" w:themeColor="accent2" w:themeShade="BF"/>
          <w:sz w:val="56"/>
        </w:rPr>
        <w:t>Deepening Principles, R</w:t>
      </w:r>
      <w:r w:rsidRPr="00D76040">
        <w:rPr>
          <w:b/>
          <w:i/>
          <w:color w:val="C45911" w:themeColor="accent2" w:themeShade="BF"/>
          <w:sz w:val="56"/>
        </w:rPr>
        <w:t>oles and Practices</w:t>
      </w:r>
    </w:p>
    <w:p w14:paraId="2174FD4A" w14:textId="77777777" w:rsidR="00BA4BDC" w:rsidRPr="00DB33F8" w:rsidRDefault="00BA4BDC" w:rsidP="00DB33F8">
      <w:pPr>
        <w:pStyle w:val="Heading5"/>
        <w:spacing w:before="0" w:beforeAutospacing="0" w:after="0" w:afterAutospacing="0" w:line="0" w:lineRule="atLeast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DB33F8">
        <w:rPr>
          <w:rFonts w:asciiTheme="minorHAnsi" w:eastAsia="Times New Roman" w:hAnsiTheme="minorHAnsi" w:cs="Times New Roman"/>
          <w:color w:val="4B4A47"/>
          <w:sz w:val="32"/>
          <w:szCs w:val="32"/>
        </w:rPr>
        <w:t>Self-Administration and Collaboration</w:t>
      </w:r>
    </w:p>
    <w:p w14:paraId="2025CC89" w14:textId="72679ED4" w:rsidR="00BA4BDC" w:rsidRPr="00DB33F8" w:rsidRDefault="00BA4BDC" w:rsidP="00853F1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DB33F8">
        <w:rPr>
          <w:rFonts w:asciiTheme="minorHAnsi" w:eastAsia="Times New Roman" w:hAnsiTheme="minorHAnsi" w:cs="Times New Roman"/>
          <w:color w:val="4B4A47"/>
          <w:sz w:val="32"/>
          <w:szCs w:val="32"/>
        </w:rPr>
        <w:t>Phases of Administrative Development and Leadership</w:t>
      </w:r>
    </w:p>
    <w:p w14:paraId="0E0F93A0" w14:textId="77777777" w:rsidR="00853F11" w:rsidRPr="00DB33F8" w:rsidRDefault="00BA4BDC" w:rsidP="00853F1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DB33F8">
        <w:rPr>
          <w:rFonts w:asciiTheme="minorHAnsi" w:eastAsia="Times New Roman" w:hAnsiTheme="minorHAnsi" w:cs="Times New Roman"/>
          <w:color w:val="4B4A47"/>
          <w:sz w:val="32"/>
          <w:szCs w:val="32"/>
        </w:rPr>
        <w:t xml:space="preserve">Our Dialogue with the World: </w:t>
      </w:r>
    </w:p>
    <w:p w14:paraId="652476A3" w14:textId="069F0AA4" w:rsidR="00BA4BDC" w:rsidRPr="00DB33F8" w:rsidRDefault="00BA4BDC" w:rsidP="00853F1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</w:pPr>
      <w:r w:rsidRPr="00DB33F8"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  <w:t>Marketing, Enrollment, Finance and Development</w:t>
      </w:r>
    </w:p>
    <w:p w14:paraId="1E67DAD2" w14:textId="6D465694" w:rsidR="00853F11" w:rsidRPr="00DB33F8" w:rsidRDefault="00BA4BDC" w:rsidP="00853F1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color w:val="4B4A47"/>
          <w:sz w:val="32"/>
          <w:szCs w:val="32"/>
        </w:rPr>
      </w:pPr>
      <w:r w:rsidRPr="00DB33F8">
        <w:rPr>
          <w:rFonts w:asciiTheme="minorHAnsi" w:eastAsia="Times New Roman" w:hAnsiTheme="minorHAnsi" w:cs="Times New Roman"/>
          <w:color w:val="4B4A47"/>
          <w:sz w:val="32"/>
          <w:szCs w:val="32"/>
        </w:rPr>
        <w:t>A New Imagination for Partnership</w:t>
      </w:r>
      <w:r w:rsidR="00DB33F8">
        <w:rPr>
          <w:rFonts w:asciiTheme="minorHAnsi" w:eastAsia="Times New Roman" w:hAnsiTheme="minorHAnsi" w:cs="Times New Roman"/>
          <w:color w:val="4B4A47"/>
          <w:sz w:val="32"/>
          <w:szCs w:val="32"/>
        </w:rPr>
        <w:t xml:space="preserve"> Governance</w:t>
      </w:r>
      <w:r w:rsidRPr="00DB33F8">
        <w:rPr>
          <w:rFonts w:asciiTheme="minorHAnsi" w:eastAsia="Times New Roman" w:hAnsiTheme="minorHAnsi" w:cs="Times New Roman"/>
          <w:color w:val="4B4A47"/>
          <w:sz w:val="32"/>
          <w:szCs w:val="32"/>
        </w:rPr>
        <w:t xml:space="preserve">: </w:t>
      </w:r>
    </w:p>
    <w:p w14:paraId="42E8475F" w14:textId="11426855" w:rsidR="00BA4BDC" w:rsidRPr="00DB33F8" w:rsidRDefault="00BA4BDC" w:rsidP="00853F11">
      <w:pPr>
        <w:pStyle w:val="Heading5"/>
        <w:spacing w:before="0" w:beforeAutospacing="0" w:after="0" w:afterAutospacing="0" w:line="0" w:lineRule="atLeast"/>
        <w:ind w:left="720"/>
        <w:jc w:val="center"/>
        <w:textAlignment w:val="baseline"/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</w:pPr>
      <w:r w:rsidRPr="00DB33F8">
        <w:rPr>
          <w:rFonts w:asciiTheme="minorHAnsi" w:eastAsia="Times New Roman" w:hAnsiTheme="minorHAnsi" w:cs="Times New Roman"/>
          <w:i/>
          <w:color w:val="4B4A47"/>
          <w:sz w:val="32"/>
          <w:szCs w:val="32"/>
        </w:rPr>
        <w:t>Administration, Board and Faculty Relationships</w:t>
      </w:r>
    </w:p>
    <w:p w14:paraId="1D0A06A9" w14:textId="77777777" w:rsidR="001015C8" w:rsidRPr="00301AAD" w:rsidRDefault="001015C8" w:rsidP="00B224EA">
      <w:pPr>
        <w:spacing w:line="240" w:lineRule="atLeast"/>
        <w:ind w:left="360"/>
        <w:jc w:val="center"/>
        <w:textAlignment w:val="baseline"/>
        <w:rPr>
          <w:rFonts w:eastAsia="Times New Roman" w:cs="Times New Roman"/>
          <w:b/>
          <w:color w:val="ED7D31" w:themeColor="accent2"/>
        </w:rPr>
      </w:pPr>
    </w:p>
    <w:p w14:paraId="4455C328" w14:textId="1912B538" w:rsidR="00303A60" w:rsidRDefault="00CE2DF1" w:rsidP="00303A60">
      <w:pPr>
        <w:tabs>
          <w:tab w:val="center" w:pos="5580"/>
        </w:tabs>
        <w:spacing w:line="240" w:lineRule="atLeast"/>
        <w:ind w:left="360"/>
        <w:jc w:val="center"/>
        <w:textAlignment w:val="baseline"/>
        <w:rPr>
          <w:rFonts w:eastAsia="Times New Roman" w:cs="Times New Roman"/>
          <w:b/>
          <w:i/>
          <w:color w:val="404040"/>
          <w:sz w:val="32"/>
          <w:szCs w:val="32"/>
        </w:rPr>
      </w:pPr>
      <w:r w:rsidRPr="00303A60">
        <w:rPr>
          <w:rFonts w:eastAsia="Times New Roman" w:cs="Times New Roman"/>
          <w:b/>
          <w:i/>
          <w:color w:val="404040"/>
          <w:sz w:val="32"/>
          <w:szCs w:val="32"/>
        </w:rPr>
        <w:t>Presentations</w:t>
      </w:r>
      <w:r w:rsidR="00B224EA" w:rsidRPr="00303A60">
        <w:rPr>
          <w:rFonts w:eastAsia="Times New Roman" w:cs="Times New Roman"/>
          <w:b/>
          <w:i/>
          <w:color w:val="404040"/>
          <w:sz w:val="32"/>
          <w:szCs w:val="32"/>
        </w:rPr>
        <w:t xml:space="preserve">, </w:t>
      </w:r>
      <w:r w:rsidRPr="00303A60">
        <w:rPr>
          <w:rFonts w:eastAsia="Times New Roman" w:cs="Times New Roman"/>
          <w:b/>
          <w:i/>
          <w:color w:val="404040"/>
          <w:sz w:val="32"/>
          <w:szCs w:val="32"/>
        </w:rPr>
        <w:t>Case Studies</w:t>
      </w:r>
      <w:r w:rsidR="00B224EA" w:rsidRPr="00303A60">
        <w:rPr>
          <w:rFonts w:eastAsia="Times New Roman" w:cs="Times New Roman"/>
          <w:b/>
          <w:i/>
          <w:color w:val="404040"/>
          <w:sz w:val="32"/>
          <w:szCs w:val="32"/>
        </w:rPr>
        <w:t xml:space="preserve">, </w:t>
      </w:r>
      <w:r w:rsidRPr="00303A60">
        <w:rPr>
          <w:rFonts w:eastAsia="Times New Roman" w:cs="Times New Roman"/>
          <w:b/>
          <w:i/>
          <w:color w:val="404040"/>
          <w:sz w:val="32"/>
          <w:szCs w:val="32"/>
        </w:rPr>
        <w:t>Discussion Groups</w:t>
      </w:r>
      <w:r w:rsidR="00B224EA" w:rsidRPr="00303A60">
        <w:rPr>
          <w:rFonts w:eastAsia="Times New Roman" w:cs="Times New Roman"/>
          <w:b/>
          <w:i/>
          <w:color w:val="404040"/>
          <w:sz w:val="32"/>
          <w:szCs w:val="32"/>
        </w:rPr>
        <w:t xml:space="preserve">, </w:t>
      </w:r>
      <w:r w:rsidRPr="00303A60">
        <w:rPr>
          <w:rFonts w:eastAsia="Times New Roman" w:cs="Times New Roman"/>
          <w:b/>
          <w:i/>
          <w:color w:val="404040"/>
          <w:sz w:val="32"/>
          <w:szCs w:val="32"/>
        </w:rPr>
        <w:t>Inner Development</w:t>
      </w:r>
      <w:r w:rsidR="001015C8" w:rsidRPr="00303A60">
        <w:rPr>
          <w:rFonts w:eastAsia="Times New Roman" w:cs="Times New Roman"/>
          <w:b/>
          <w:i/>
          <w:color w:val="404040"/>
          <w:sz w:val="32"/>
          <w:szCs w:val="32"/>
        </w:rPr>
        <w:t>,</w:t>
      </w:r>
    </w:p>
    <w:p w14:paraId="22965361" w14:textId="2B2FDE5D" w:rsidR="00611C79" w:rsidRDefault="00CE2DF1" w:rsidP="00303A60">
      <w:pPr>
        <w:tabs>
          <w:tab w:val="center" w:pos="5580"/>
        </w:tabs>
        <w:spacing w:line="240" w:lineRule="atLeast"/>
        <w:ind w:left="360"/>
        <w:jc w:val="center"/>
        <w:textAlignment w:val="baseline"/>
        <w:rPr>
          <w:rFonts w:eastAsia="Times New Roman" w:cs="Times New Roman"/>
          <w:b/>
          <w:i/>
          <w:color w:val="404040"/>
          <w:sz w:val="32"/>
          <w:szCs w:val="32"/>
        </w:rPr>
      </w:pPr>
      <w:r w:rsidRPr="00303A60">
        <w:rPr>
          <w:rFonts w:eastAsia="Times New Roman" w:cs="Times New Roman"/>
          <w:b/>
          <w:i/>
          <w:color w:val="404040"/>
          <w:sz w:val="32"/>
          <w:szCs w:val="32"/>
        </w:rPr>
        <w:t>Artistic Work</w:t>
      </w:r>
      <w:r w:rsidR="001015C8" w:rsidRPr="00303A60">
        <w:rPr>
          <w:rFonts w:eastAsia="Times New Roman" w:cs="Times New Roman"/>
          <w:b/>
          <w:i/>
          <w:color w:val="404040"/>
          <w:sz w:val="32"/>
          <w:szCs w:val="32"/>
        </w:rPr>
        <w:t xml:space="preserve">, </w:t>
      </w:r>
      <w:r w:rsidRPr="00303A60">
        <w:rPr>
          <w:rFonts w:eastAsia="Times New Roman" w:cs="Times New Roman"/>
          <w:b/>
          <w:i/>
          <w:color w:val="404040"/>
          <w:sz w:val="32"/>
          <w:szCs w:val="32"/>
        </w:rPr>
        <w:t>Group Work</w:t>
      </w:r>
    </w:p>
    <w:p w14:paraId="66724EA7" w14:textId="77777777" w:rsidR="00DB33F8" w:rsidRPr="00DB33F8" w:rsidRDefault="00DB33F8" w:rsidP="00303A60">
      <w:pPr>
        <w:tabs>
          <w:tab w:val="center" w:pos="5580"/>
        </w:tabs>
        <w:spacing w:line="240" w:lineRule="atLeast"/>
        <w:ind w:left="360"/>
        <w:jc w:val="center"/>
        <w:textAlignment w:val="baseline"/>
        <w:rPr>
          <w:rFonts w:eastAsia="Times New Roman" w:cs="Times New Roman"/>
          <w:b/>
          <w:i/>
          <w:color w:val="404040"/>
          <w:sz w:val="22"/>
          <w:szCs w:val="22"/>
        </w:rPr>
      </w:pPr>
    </w:p>
    <w:p w14:paraId="52264373" w14:textId="77777777" w:rsidR="00DB33F8" w:rsidRPr="00490681" w:rsidRDefault="00DB33F8" w:rsidP="00DB33F8">
      <w:pPr>
        <w:jc w:val="center"/>
        <w:textAlignment w:val="baseline"/>
        <w:rPr>
          <w:b/>
          <w:sz w:val="36"/>
          <w:szCs w:val="36"/>
        </w:rPr>
      </w:pPr>
      <w:r w:rsidRPr="00490681">
        <w:rPr>
          <w:b/>
          <w:sz w:val="36"/>
          <w:szCs w:val="36"/>
        </w:rPr>
        <w:t xml:space="preserve">Whidbey Island Waldorf School, WA </w:t>
      </w:r>
    </w:p>
    <w:p w14:paraId="15A0B75E" w14:textId="5E7490CA" w:rsidR="00DE0164" w:rsidRPr="00DB33F8" w:rsidRDefault="00DB33F8" w:rsidP="00DB33F8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July </w:t>
      </w:r>
      <w:r>
        <w:rPr>
          <w:b/>
          <w:sz w:val="36"/>
          <w:szCs w:val="36"/>
        </w:rPr>
        <w:t>19-24</w:t>
      </w:r>
      <w:r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20</w:t>
      </w:r>
    </w:p>
    <w:p w14:paraId="662386B8" w14:textId="658CD944" w:rsidR="002323BB" w:rsidRPr="001015C8" w:rsidRDefault="00490681" w:rsidP="001015C8">
      <w:pPr>
        <w:spacing w:line="39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FF0000"/>
          <w:bdr w:val="none" w:sz="0" w:space="0" w:color="auto" w:frame="1"/>
        </w:rPr>
        <w:sectPr w:rsidR="002323BB" w:rsidRPr="001015C8" w:rsidSect="00B951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Theme="minorHAnsi" w:cs="Times New Roman"/>
          <w:b/>
          <w:bCs/>
          <w:i/>
          <w:noProof/>
          <w:color w:val="404040"/>
          <w:sz w:val="28"/>
          <w:bdr w:val="none" w:sz="0" w:space="0" w:color="auto" w:frame="1"/>
        </w:rPr>
        <w:drawing>
          <wp:anchor distT="0" distB="0" distL="114300" distR="114300" simplePos="0" relativeHeight="251683328" behindDoc="0" locked="0" layoutInCell="1" allowOverlap="1" wp14:anchorId="6AA7D354" wp14:editId="75EB8AA1">
            <wp:simplePos x="0" y="0"/>
            <wp:positionH relativeFrom="column">
              <wp:posOffset>5705475</wp:posOffset>
            </wp:positionH>
            <wp:positionV relativeFrom="paragraph">
              <wp:posOffset>233680</wp:posOffset>
            </wp:positionV>
            <wp:extent cx="11430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EA">
        <w:rPr>
          <w:rFonts w:eastAsiaTheme="minorHAnsi" w:cs="Times New Roman"/>
          <w:b/>
          <w:bCs/>
          <w:i/>
          <w:noProof/>
          <w:color w:val="404040"/>
          <w:bdr w:val="none" w:sz="0" w:space="0" w:color="auto" w:frame="1"/>
        </w:rPr>
        <w:drawing>
          <wp:anchor distT="0" distB="0" distL="114300" distR="114300" simplePos="0" relativeHeight="251690496" behindDoc="1" locked="0" layoutInCell="1" allowOverlap="1" wp14:anchorId="16C93265" wp14:editId="78920409">
            <wp:simplePos x="0" y="0"/>
            <wp:positionH relativeFrom="column">
              <wp:posOffset>114300</wp:posOffset>
            </wp:positionH>
            <wp:positionV relativeFrom="paragraph">
              <wp:posOffset>186690</wp:posOffset>
            </wp:positionV>
            <wp:extent cx="114300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-stew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7E203" w14:textId="77777777" w:rsidR="00490681" w:rsidRDefault="00490681" w:rsidP="00B224EA">
      <w:pPr>
        <w:spacing w:line="240" w:lineRule="atLeast"/>
        <w:ind w:left="2160"/>
        <w:textAlignment w:val="baseline"/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</w:pPr>
    </w:p>
    <w:p w14:paraId="5035E2DE" w14:textId="662E706D" w:rsidR="001C3E9E" w:rsidRPr="00490681" w:rsidRDefault="001C3E9E" w:rsidP="00A21C76">
      <w:pPr>
        <w:spacing w:line="240" w:lineRule="atLeast"/>
        <w:ind w:left="2160"/>
        <w:textAlignment w:val="baseline"/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</w:pPr>
      <w:r w:rsidRPr="00490681"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  <w:t>Marti Stewart </w:t>
      </w:r>
      <w:r w:rsidR="00DE0164"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  <w:tab/>
      </w:r>
      <w:r w:rsidR="00DE0164"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  <w:tab/>
      </w:r>
      <w:r w:rsidR="00DE0164"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  <w:tab/>
      </w:r>
      <w:r w:rsidR="00DE0164" w:rsidRPr="00490681">
        <w:rPr>
          <w:rFonts w:eastAsiaTheme="minorHAnsi" w:cs="Times New Roman"/>
          <w:b/>
          <w:bCs/>
          <w:i/>
          <w:color w:val="404040"/>
          <w:sz w:val="20"/>
          <w:szCs w:val="20"/>
          <w:bdr w:val="none" w:sz="0" w:space="0" w:color="auto" w:frame="1"/>
        </w:rPr>
        <w:t>Michael Soulé, MA</w:t>
      </w:r>
    </w:p>
    <w:p w14:paraId="07DFD722" w14:textId="0C6FA242" w:rsidR="00DE0164" w:rsidRPr="00490681" w:rsidRDefault="001C3E9E" w:rsidP="00DE0164">
      <w:pPr>
        <w:tabs>
          <w:tab w:val="left" w:pos="1710"/>
          <w:tab w:val="left" w:pos="2340"/>
        </w:tabs>
        <w:spacing w:line="240" w:lineRule="atLeast"/>
        <w:ind w:left="2160" w:right="36"/>
        <w:textAlignment w:val="baseline"/>
        <w:rPr>
          <w:rFonts w:eastAsiaTheme="minorHAnsi" w:cs="Times New Roman"/>
          <w:color w:val="404040"/>
          <w:sz w:val="20"/>
          <w:szCs w:val="20"/>
        </w:rPr>
      </w:pPr>
      <w:r w:rsidRPr="00490681">
        <w:rPr>
          <w:rFonts w:eastAsiaTheme="minorHAnsi" w:cs="Times New Roman"/>
          <w:color w:val="404040"/>
          <w:sz w:val="20"/>
          <w:szCs w:val="20"/>
        </w:rPr>
        <w:t xml:space="preserve">Administrative Director, </w:t>
      </w:r>
      <w:r w:rsidR="00DE0164">
        <w:rPr>
          <w:rFonts w:eastAsiaTheme="minorHAnsi" w:cs="Times New Roman"/>
          <w:color w:val="404040"/>
          <w:sz w:val="20"/>
          <w:szCs w:val="20"/>
        </w:rPr>
        <w:tab/>
      </w:r>
      <w:r w:rsidR="00DE0164">
        <w:rPr>
          <w:rFonts w:eastAsiaTheme="minorHAnsi" w:cs="Times New Roman"/>
          <w:color w:val="404040"/>
          <w:sz w:val="20"/>
          <w:szCs w:val="20"/>
        </w:rPr>
        <w:tab/>
      </w:r>
      <w:r w:rsidR="0091336C">
        <w:rPr>
          <w:rFonts w:eastAsiaTheme="minorHAnsi" w:cs="Times New Roman"/>
          <w:color w:val="404040"/>
          <w:sz w:val="20"/>
          <w:szCs w:val="20"/>
        </w:rPr>
        <w:t>Co-Director, LWS</w:t>
      </w:r>
    </w:p>
    <w:p w14:paraId="45B3A42D" w14:textId="56E7DEA9" w:rsidR="00611C79" w:rsidRPr="00490681" w:rsidRDefault="00DE0164" w:rsidP="00DE0164">
      <w:pPr>
        <w:tabs>
          <w:tab w:val="left" w:pos="1710"/>
        </w:tabs>
        <w:spacing w:line="240" w:lineRule="atLeast"/>
        <w:ind w:right="36"/>
        <w:textAlignment w:val="baseline"/>
        <w:rPr>
          <w:rFonts w:eastAsiaTheme="minorHAnsi" w:cs="Times New Roman"/>
          <w:color w:val="404040"/>
          <w:sz w:val="20"/>
          <w:szCs w:val="20"/>
        </w:rPr>
      </w:pPr>
      <w:r>
        <w:rPr>
          <w:rFonts w:eastAsiaTheme="minorHAnsi" w:cs="Times New Roman"/>
          <w:color w:val="404040"/>
          <w:sz w:val="20"/>
          <w:szCs w:val="20"/>
        </w:rPr>
        <w:tab/>
      </w:r>
      <w:r>
        <w:rPr>
          <w:rFonts w:eastAsiaTheme="minorHAnsi" w:cs="Times New Roman"/>
          <w:color w:val="404040"/>
          <w:sz w:val="20"/>
          <w:szCs w:val="20"/>
        </w:rPr>
        <w:tab/>
      </w:r>
      <w:r w:rsidR="001C3E9E" w:rsidRPr="00490681">
        <w:rPr>
          <w:rFonts w:eastAsiaTheme="minorHAnsi" w:cs="Times New Roman"/>
          <w:color w:val="404040"/>
          <w:sz w:val="20"/>
          <w:szCs w:val="20"/>
        </w:rPr>
        <w:t>City of Lakes Waldorf School</w:t>
      </w:r>
      <w:r>
        <w:rPr>
          <w:rFonts w:eastAsiaTheme="minorHAnsi" w:cs="Times New Roman"/>
          <w:color w:val="404040"/>
          <w:sz w:val="20"/>
          <w:szCs w:val="20"/>
        </w:rPr>
        <w:tab/>
      </w:r>
      <w:r w:rsidRPr="00490681">
        <w:rPr>
          <w:rFonts w:eastAsiaTheme="minorHAnsi" w:cs="Times New Roman"/>
          <w:color w:val="404040"/>
          <w:sz w:val="20"/>
          <w:szCs w:val="20"/>
        </w:rPr>
        <w:t>Former Executive, AWSNA</w:t>
      </w:r>
    </w:p>
    <w:p w14:paraId="425469B9" w14:textId="71541EC2" w:rsidR="00DE0164" w:rsidRDefault="002323BB" w:rsidP="00DE0164">
      <w:pPr>
        <w:spacing w:line="240" w:lineRule="atLeast"/>
        <w:ind w:left="1440" w:firstLine="720"/>
        <w:textAlignment w:val="baseline"/>
        <w:rPr>
          <w:rFonts w:eastAsiaTheme="minorHAnsi" w:cs="Times New Roman"/>
          <w:color w:val="404040"/>
          <w:sz w:val="20"/>
          <w:szCs w:val="20"/>
        </w:rPr>
      </w:pPr>
      <w:r w:rsidRPr="00490681">
        <w:rPr>
          <w:rFonts w:eastAsiaTheme="minorHAnsi" w:cs="Times New Roman"/>
          <w:color w:val="404040"/>
          <w:sz w:val="20"/>
          <w:szCs w:val="20"/>
        </w:rPr>
        <w:t>Regional DANA Coordinator</w:t>
      </w:r>
      <w:r w:rsidR="00DE0164">
        <w:rPr>
          <w:rFonts w:eastAsiaTheme="minorHAnsi" w:cs="Times New Roman"/>
          <w:color w:val="404040"/>
          <w:sz w:val="20"/>
          <w:szCs w:val="20"/>
        </w:rPr>
        <w:tab/>
      </w:r>
      <w:r w:rsidR="0091336C">
        <w:rPr>
          <w:rFonts w:eastAsiaTheme="minorHAnsi" w:cs="Times New Roman"/>
          <w:color w:val="404040"/>
          <w:sz w:val="20"/>
          <w:szCs w:val="20"/>
        </w:rPr>
        <w:t>Program Director</w:t>
      </w:r>
      <w:r w:rsidR="00DE0164" w:rsidRPr="00490681">
        <w:rPr>
          <w:rFonts w:eastAsiaTheme="minorHAnsi" w:cs="Times New Roman"/>
          <w:color w:val="404040"/>
          <w:sz w:val="20"/>
          <w:szCs w:val="20"/>
        </w:rPr>
        <w:t xml:space="preserve">, Sound Circle Center </w:t>
      </w:r>
    </w:p>
    <w:p w14:paraId="15D36DC5" w14:textId="247FA3BA" w:rsidR="00DE0164" w:rsidRPr="00490681" w:rsidRDefault="002323BB" w:rsidP="00DE0164">
      <w:pPr>
        <w:spacing w:line="240" w:lineRule="atLeast"/>
        <w:ind w:left="1440" w:firstLine="720"/>
        <w:textAlignment w:val="baseline"/>
        <w:rPr>
          <w:rFonts w:eastAsiaTheme="minorHAnsi" w:cs="Times New Roman"/>
          <w:color w:val="404040"/>
          <w:sz w:val="20"/>
          <w:szCs w:val="20"/>
        </w:rPr>
      </w:pPr>
      <w:r w:rsidRPr="00490681">
        <w:rPr>
          <w:rFonts w:eastAsiaTheme="minorHAnsi" w:cs="Times New Roman"/>
          <w:color w:val="404040"/>
          <w:sz w:val="20"/>
          <w:szCs w:val="20"/>
        </w:rPr>
        <w:t>Board Chair, Novalis Institute</w:t>
      </w:r>
      <w:r w:rsidR="00DE0164">
        <w:rPr>
          <w:rFonts w:eastAsiaTheme="minorHAnsi" w:cs="Times New Roman"/>
          <w:color w:val="404040"/>
          <w:sz w:val="20"/>
          <w:szCs w:val="20"/>
        </w:rPr>
        <w:tab/>
      </w:r>
      <w:r w:rsidR="0091336C">
        <w:rPr>
          <w:rFonts w:eastAsiaTheme="minorHAnsi" w:cs="Times New Roman"/>
          <w:color w:val="404040"/>
          <w:sz w:val="20"/>
          <w:szCs w:val="20"/>
        </w:rPr>
        <w:t>School A</w:t>
      </w:r>
      <w:bookmarkStart w:id="0" w:name="_GoBack"/>
      <w:bookmarkEnd w:id="0"/>
      <w:r w:rsidR="0091336C">
        <w:rPr>
          <w:rFonts w:eastAsiaTheme="minorHAnsi" w:cs="Times New Roman"/>
          <w:color w:val="404040"/>
          <w:sz w:val="20"/>
          <w:szCs w:val="20"/>
        </w:rPr>
        <w:t xml:space="preserve">dvisor and Consultant </w:t>
      </w:r>
    </w:p>
    <w:p w14:paraId="4FD4D77D" w14:textId="408A545E" w:rsidR="002323BB" w:rsidRPr="00490681" w:rsidRDefault="002323BB" w:rsidP="00DE0164">
      <w:pPr>
        <w:spacing w:line="240" w:lineRule="atLeast"/>
        <w:ind w:left="1440" w:firstLine="720"/>
        <w:textAlignment w:val="baseline"/>
        <w:rPr>
          <w:rFonts w:eastAsiaTheme="minorHAnsi" w:cs="Times New Roman"/>
          <w:color w:val="404040"/>
          <w:sz w:val="20"/>
          <w:szCs w:val="20"/>
        </w:rPr>
      </w:pPr>
    </w:p>
    <w:p w14:paraId="15AFFE48" w14:textId="24D06FED" w:rsidR="002323BB" w:rsidRPr="00490681" w:rsidRDefault="002617FA" w:rsidP="00B224EA">
      <w:pPr>
        <w:tabs>
          <w:tab w:val="left" w:pos="1710"/>
        </w:tabs>
        <w:spacing w:line="240" w:lineRule="atLeast"/>
        <w:ind w:left="8820" w:right="1340" w:firstLine="720"/>
        <w:jc w:val="center"/>
        <w:textAlignment w:val="baseline"/>
        <w:rPr>
          <w:rFonts w:eastAsiaTheme="minorHAnsi" w:cs="Times New Roman"/>
          <w:b/>
          <w:bCs/>
          <w:color w:val="404040"/>
          <w:sz w:val="20"/>
          <w:szCs w:val="20"/>
          <w:bdr w:val="none" w:sz="0" w:space="0" w:color="auto" w:frame="1"/>
        </w:rPr>
        <w:sectPr w:rsidR="002323BB" w:rsidRPr="00490681" w:rsidSect="00611C79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eastAsiaTheme="minorHAnsi" w:cs="Times New Roman"/>
          <w:b/>
          <w:bCs/>
          <w:color w:val="404040"/>
          <w:sz w:val="20"/>
          <w:szCs w:val="20"/>
          <w:bdr w:val="none" w:sz="0" w:space="0" w:color="auto" w:frame="1"/>
        </w:rPr>
        <w:tab/>
      </w:r>
    </w:p>
    <w:p w14:paraId="666035FD" w14:textId="0A22099D" w:rsidR="002323BB" w:rsidRPr="00DE0164" w:rsidRDefault="002323BB" w:rsidP="00DE0164">
      <w:pPr>
        <w:tabs>
          <w:tab w:val="left" w:pos="1710"/>
        </w:tabs>
        <w:spacing w:line="240" w:lineRule="atLeast"/>
        <w:ind w:right="36"/>
        <w:textAlignment w:val="baseline"/>
        <w:rPr>
          <w:rFonts w:eastAsiaTheme="minorHAnsi" w:cs="Times New Roman"/>
          <w:b/>
          <w:bCs/>
          <w:color w:val="404040"/>
          <w:bdr w:val="none" w:sz="0" w:space="0" w:color="auto" w:frame="1"/>
        </w:rPr>
        <w:sectPr w:rsidR="002323BB" w:rsidRPr="00DE0164" w:rsidSect="00611C79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229A788C" w14:textId="4234DA08" w:rsidR="00B20047" w:rsidRDefault="00DB33F8" w:rsidP="00DB33F8">
      <w:pPr>
        <w:jc w:val="center"/>
        <w:textAlignment w:val="baseline"/>
        <w:rPr>
          <w:rFonts w:eastAsia="Times New Roman" w:cs="Times New Roman"/>
          <w:b/>
          <w:i/>
          <w:color w:val="404040"/>
          <w:sz w:val="28"/>
          <w:szCs w:val="28"/>
        </w:rPr>
      </w:pPr>
      <w:r>
        <w:rPr>
          <w:rFonts w:eastAsia="Times New Roman" w:cs="Times New Roman"/>
          <w:b/>
          <w:i/>
          <w:color w:val="404040"/>
          <w:sz w:val="28"/>
          <w:szCs w:val="28"/>
        </w:rPr>
        <w:t>R</w:t>
      </w:r>
      <w:r w:rsidR="00F806B3">
        <w:rPr>
          <w:rFonts w:eastAsia="Times New Roman" w:cs="Times New Roman"/>
          <w:b/>
          <w:i/>
          <w:color w:val="404040"/>
          <w:sz w:val="28"/>
          <w:szCs w:val="28"/>
        </w:rPr>
        <w:t xml:space="preserve">egistration </w:t>
      </w:r>
      <w:r>
        <w:rPr>
          <w:rFonts w:eastAsia="Times New Roman" w:cs="Times New Roman"/>
          <w:b/>
          <w:i/>
          <w:color w:val="404040"/>
          <w:sz w:val="28"/>
          <w:szCs w:val="28"/>
        </w:rPr>
        <w:t>due May 1</w:t>
      </w:r>
    </w:p>
    <w:p w14:paraId="009D2DBE" w14:textId="533D3FD9" w:rsidR="00DB33F8" w:rsidRPr="005C2C02" w:rsidRDefault="00DB33F8" w:rsidP="00DB33F8">
      <w:pPr>
        <w:jc w:val="center"/>
        <w:textAlignment w:val="baseline"/>
        <w:rPr>
          <w:rFonts w:eastAsia="Times New Roman" w:cs="Times New Roman"/>
          <w:b/>
          <w:i/>
          <w:color w:val="404040"/>
          <w:sz w:val="28"/>
          <w:szCs w:val="28"/>
        </w:rPr>
      </w:pPr>
      <w:r>
        <w:rPr>
          <w:rFonts w:eastAsia="Times New Roman" w:cs="Times New Roman"/>
          <w:b/>
          <w:i/>
          <w:color w:val="404040"/>
          <w:sz w:val="28"/>
          <w:szCs w:val="28"/>
        </w:rPr>
        <w:t>(registration after May 1 as space available)</w:t>
      </w:r>
    </w:p>
    <w:p w14:paraId="38DE2B4E" w14:textId="5D76C4CB" w:rsidR="00B20047" w:rsidRPr="005C2C02" w:rsidRDefault="00B20047" w:rsidP="00CB37D9">
      <w:pPr>
        <w:jc w:val="center"/>
        <w:textAlignment w:val="baseline"/>
        <w:outlineLvl w:val="3"/>
        <w:rPr>
          <w:rFonts w:asciiTheme="majorHAnsi" w:eastAsia="Times New Roman" w:hAnsiTheme="majorHAnsi" w:cs="Times New Roman"/>
          <w:b/>
          <w:bCs/>
          <w:color w:val="C00000"/>
          <w:sz w:val="22"/>
          <w:szCs w:val="22"/>
          <w:bdr w:val="none" w:sz="0" w:space="0" w:color="auto" w:frame="1"/>
        </w:rPr>
      </w:pPr>
      <w:r w:rsidRPr="005C2C02">
        <w:rPr>
          <w:rFonts w:asciiTheme="majorHAnsi" w:eastAsia="Times New Roman" w:hAnsiTheme="majorHAnsi" w:cs="Times New Roman"/>
          <w:b/>
          <w:bCs/>
          <w:color w:val="C00000"/>
          <w:sz w:val="22"/>
          <w:szCs w:val="22"/>
          <w:bdr w:val="none" w:sz="0" w:space="0" w:color="auto" w:frame="1"/>
        </w:rPr>
        <w:t>For more info</w:t>
      </w:r>
      <w:r w:rsidR="00A21C76">
        <w:rPr>
          <w:rFonts w:asciiTheme="majorHAnsi" w:eastAsia="Times New Roman" w:hAnsiTheme="majorHAnsi" w:cs="Times New Roman"/>
          <w:b/>
          <w:bCs/>
          <w:color w:val="C00000"/>
          <w:sz w:val="22"/>
          <w:szCs w:val="22"/>
          <w:bdr w:val="none" w:sz="0" w:space="0" w:color="auto" w:frame="1"/>
        </w:rPr>
        <w:t>rmation</w:t>
      </w:r>
      <w:r w:rsidRPr="005C2C02">
        <w:rPr>
          <w:rFonts w:asciiTheme="majorHAnsi" w:eastAsia="Times New Roman" w:hAnsiTheme="majorHAnsi" w:cs="Times New Roman"/>
          <w:b/>
          <w:bCs/>
          <w:color w:val="C00000"/>
          <w:sz w:val="22"/>
          <w:szCs w:val="22"/>
          <w:bdr w:val="none" w:sz="0" w:space="0" w:color="auto" w:frame="1"/>
        </w:rPr>
        <w:t xml:space="preserve"> and to register</w:t>
      </w:r>
      <w:r w:rsidR="00CB37D9" w:rsidRPr="005C2C02">
        <w:rPr>
          <w:rFonts w:asciiTheme="majorHAnsi" w:eastAsia="Times New Roman" w:hAnsiTheme="majorHAnsi" w:cs="Times New Roman"/>
          <w:b/>
          <w:bCs/>
          <w:color w:val="C00000"/>
          <w:sz w:val="22"/>
          <w:szCs w:val="22"/>
          <w:bdr w:val="none" w:sz="0" w:space="0" w:color="auto" w:frame="1"/>
        </w:rPr>
        <w:t xml:space="preserve"> g</w:t>
      </w:r>
      <w:r w:rsidRPr="005C2C02">
        <w:rPr>
          <w:rFonts w:asciiTheme="majorHAnsi" w:eastAsia="Times New Roman" w:hAnsiTheme="majorHAnsi" w:cs="Times New Roman"/>
          <w:b/>
          <w:bCs/>
          <w:color w:val="C00000"/>
          <w:sz w:val="22"/>
          <w:szCs w:val="22"/>
          <w:bdr w:val="none" w:sz="0" w:space="0" w:color="auto" w:frame="1"/>
        </w:rPr>
        <w:t>o to www.LeadingwithSpirit.org</w:t>
      </w:r>
    </w:p>
    <w:p w14:paraId="3E302162" w14:textId="77777777" w:rsidR="00B20047" w:rsidRPr="007E1864" w:rsidRDefault="00B20047" w:rsidP="00B20047">
      <w:pPr>
        <w:textAlignment w:val="baseline"/>
        <w:rPr>
          <w:rFonts w:asciiTheme="majorHAnsi" w:hAnsiTheme="majorHAnsi" w:cs="Times New Roman"/>
          <w:color w:val="404040"/>
          <w:sz w:val="21"/>
          <w:szCs w:val="21"/>
        </w:rPr>
      </w:pPr>
    </w:p>
    <w:p w14:paraId="72C06F7E" w14:textId="77777777" w:rsidR="002F5955" w:rsidRDefault="002F5955" w:rsidP="002F5955">
      <w:pPr>
        <w:ind w:right="54"/>
        <w:textAlignment w:val="baseline"/>
        <w:rPr>
          <w:rFonts w:cs="Times New Roman"/>
          <w:b/>
          <w:bCs/>
          <w:color w:val="404040"/>
          <w:sz w:val="22"/>
          <w:szCs w:val="22"/>
          <w:bdr w:val="none" w:sz="0" w:space="0" w:color="auto" w:frame="1"/>
        </w:rPr>
        <w:sectPr w:rsidR="002F5955" w:rsidSect="002323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D94D3" w14:textId="6B62A65F" w:rsidR="00490681" w:rsidRPr="002617FA" w:rsidRDefault="00B74D52" w:rsidP="001015C8">
      <w:pPr>
        <w:textAlignment w:val="baseline"/>
        <w:rPr>
          <w:rFonts w:eastAsia="Times New Roman" w:cs="Times New Roman"/>
          <w:bCs/>
          <w:color w:val="4B4A47"/>
          <w:sz w:val="20"/>
          <w:szCs w:val="20"/>
        </w:rPr>
      </w:pPr>
      <w:r w:rsidRPr="00490681">
        <w:rPr>
          <w:rFonts w:eastAsia="Times New Roman" w:cs="Times New Roman"/>
          <w:bCs/>
          <w:color w:val="FF6600"/>
          <w:sz w:val="20"/>
          <w:szCs w:val="20"/>
          <w:u w:val="single"/>
          <w:bdr w:val="none" w:sz="0" w:space="0" w:color="auto" w:frame="1"/>
        </w:rPr>
        <w:t>Leading with Spirit</w:t>
      </w:r>
      <w:r w:rsidRPr="00490681">
        <w:rPr>
          <w:rFonts w:eastAsia="Times New Roman" w:cs="Times New Roman"/>
          <w:bCs/>
          <w:color w:val="4B4A47"/>
          <w:sz w:val="20"/>
          <w:szCs w:val="20"/>
          <w:bdr w:val="none" w:sz="0" w:space="0" w:color="auto" w:frame="1"/>
        </w:rPr>
        <w:t xml:space="preserve"> is a part-time two-year professional development program designed to support administrative leadership in </w:t>
      </w:r>
      <w:r w:rsidR="00490681" w:rsidRPr="00490681">
        <w:rPr>
          <w:rFonts w:eastAsia="Times New Roman" w:cs="Times New Roman"/>
          <w:bCs/>
          <w:color w:val="4B4A47"/>
          <w:sz w:val="20"/>
          <w:szCs w:val="20"/>
          <w:bdr w:val="none" w:sz="0" w:space="0" w:color="auto" w:frame="1"/>
        </w:rPr>
        <w:t>Waldorf Schools and collaborative i</w:t>
      </w:r>
      <w:r w:rsidRPr="00490681">
        <w:rPr>
          <w:rFonts w:eastAsia="Times New Roman" w:cs="Times New Roman"/>
          <w:bCs/>
          <w:color w:val="4B4A47"/>
          <w:sz w:val="20"/>
          <w:szCs w:val="20"/>
          <w:bdr w:val="none" w:sz="0" w:space="0" w:color="auto" w:frame="1"/>
        </w:rPr>
        <w:t>nstitutions.</w:t>
      </w:r>
      <w:r w:rsidRPr="00490681">
        <w:rPr>
          <w:rFonts w:eastAsia="Times New Roman" w:cs="Times New Roman"/>
          <w:bCs/>
          <w:color w:val="4B4A47"/>
          <w:sz w:val="20"/>
          <w:szCs w:val="20"/>
        </w:rPr>
        <w:t xml:space="preserve"> </w:t>
      </w:r>
      <w:r w:rsidR="00490681" w:rsidRPr="00490681">
        <w:rPr>
          <w:rFonts w:eastAsia="Times New Roman" w:cs="Times New Roman"/>
          <w:bCs/>
          <w:color w:val="4B4A47"/>
          <w:sz w:val="20"/>
          <w:szCs w:val="20"/>
        </w:rPr>
        <w:t xml:space="preserve">Full program information available at </w:t>
      </w:r>
      <w:hyperlink r:id="rId9" w:history="1">
        <w:r w:rsidR="00490681" w:rsidRPr="00490681">
          <w:rPr>
            <w:rStyle w:val="Hyperlink"/>
            <w:rFonts w:eastAsia="Times New Roman" w:cs="Times New Roman"/>
            <w:bCs/>
            <w:sz w:val="20"/>
            <w:szCs w:val="20"/>
          </w:rPr>
          <w:t>www.LeadingwithSpirit.org</w:t>
        </w:r>
      </w:hyperlink>
    </w:p>
    <w:sectPr w:rsidR="00490681" w:rsidRPr="002617FA" w:rsidSect="001015C8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9D9"/>
    <w:multiLevelType w:val="multilevel"/>
    <w:tmpl w:val="08AE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7134E"/>
    <w:multiLevelType w:val="hybridMultilevel"/>
    <w:tmpl w:val="93303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C0429"/>
    <w:multiLevelType w:val="multilevel"/>
    <w:tmpl w:val="A58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12E45"/>
    <w:multiLevelType w:val="hybridMultilevel"/>
    <w:tmpl w:val="8A3CC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24680"/>
    <w:multiLevelType w:val="multilevel"/>
    <w:tmpl w:val="CF7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155E2"/>
    <w:multiLevelType w:val="hybridMultilevel"/>
    <w:tmpl w:val="F24C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7677E"/>
    <w:multiLevelType w:val="multilevel"/>
    <w:tmpl w:val="57E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C36A86"/>
    <w:multiLevelType w:val="multilevel"/>
    <w:tmpl w:val="E98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6C5DB1"/>
    <w:multiLevelType w:val="multilevel"/>
    <w:tmpl w:val="4DB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2F0F36"/>
    <w:multiLevelType w:val="multilevel"/>
    <w:tmpl w:val="6CB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D77A29"/>
    <w:multiLevelType w:val="hybridMultilevel"/>
    <w:tmpl w:val="A1166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47"/>
    <w:rsid w:val="00050554"/>
    <w:rsid w:val="000F1A7E"/>
    <w:rsid w:val="001015C8"/>
    <w:rsid w:val="0013490B"/>
    <w:rsid w:val="0014080E"/>
    <w:rsid w:val="001B3365"/>
    <w:rsid w:val="001C3E9E"/>
    <w:rsid w:val="001F4A29"/>
    <w:rsid w:val="002323BB"/>
    <w:rsid w:val="002466CF"/>
    <w:rsid w:val="002617FA"/>
    <w:rsid w:val="002F5955"/>
    <w:rsid w:val="00301AAD"/>
    <w:rsid w:val="00303A60"/>
    <w:rsid w:val="003432B3"/>
    <w:rsid w:val="003C1EEF"/>
    <w:rsid w:val="003F2B0C"/>
    <w:rsid w:val="00490681"/>
    <w:rsid w:val="00514DBD"/>
    <w:rsid w:val="00533B1E"/>
    <w:rsid w:val="005C2C02"/>
    <w:rsid w:val="00611C79"/>
    <w:rsid w:val="00666899"/>
    <w:rsid w:val="0070317E"/>
    <w:rsid w:val="007A2724"/>
    <w:rsid w:val="007B5F32"/>
    <w:rsid w:val="00853F11"/>
    <w:rsid w:val="008A6ED9"/>
    <w:rsid w:val="0091336C"/>
    <w:rsid w:val="009C752A"/>
    <w:rsid w:val="00A21C76"/>
    <w:rsid w:val="00AA4D0B"/>
    <w:rsid w:val="00B20047"/>
    <w:rsid w:val="00B224EA"/>
    <w:rsid w:val="00B35F0F"/>
    <w:rsid w:val="00B74D52"/>
    <w:rsid w:val="00B75E69"/>
    <w:rsid w:val="00B84891"/>
    <w:rsid w:val="00B9519D"/>
    <w:rsid w:val="00BA4BDC"/>
    <w:rsid w:val="00C266D0"/>
    <w:rsid w:val="00C3411B"/>
    <w:rsid w:val="00CB37D9"/>
    <w:rsid w:val="00CE2DF1"/>
    <w:rsid w:val="00D2291E"/>
    <w:rsid w:val="00D76040"/>
    <w:rsid w:val="00D7684D"/>
    <w:rsid w:val="00DB33F8"/>
    <w:rsid w:val="00DE0164"/>
    <w:rsid w:val="00DF493F"/>
    <w:rsid w:val="00E92551"/>
    <w:rsid w:val="00EC1B7A"/>
    <w:rsid w:val="00EE2E1C"/>
    <w:rsid w:val="00F070AB"/>
    <w:rsid w:val="00F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4B14E"/>
  <w15:docId w15:val="{824CF444-203B-814A-BEE1-CC5638D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4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684D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84D"/>
    <w:pPr>
      <w:spacing w:before="100" w:beforeAutospacing="1" w:after="100" w:afterAutospacing="1"/>
      <w:outlineLvl w:val="3"/>
    </w:pPr>
    <w:rPr>
      <w:rFonts w:ascii="Times" w:eastAsiaTheme="minorHAnsi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D7684D"/>
    <w:pPr>
      <w:spacing w:before="100" w:beforeAutospacing="1" w:after="100" w:afterAutospacing="1"/>
      <w:outlineLvl w:val="4"/>
    </w:pPr>
    <w:rPr>
      <w:rFonts w:ascii="Times" w:eastAsiaTheme="minorHAnsi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684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684D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684D"/>
    <w:rPr>
      <w:rFonts w:ascii="Times" w:hAnsi="Times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7684D"/>
    <w:rPr>
      <w:b/>
      <w:bCs/>
    </w:rPr>
  </w:style>
  <w:style w:type="character" w:customStyle="1" w:styleId="apple-converted-space">
    <w:name w:val="apple-converted-space"/>
    <w:basedOn w:val="DefaultParagraphFont"/>
    <w:rsid w:val="00D7684D"/>
  </w:style>
  <w:style w:type="paragraph" w:styleId="NormalWeb">
    <w:name w:val="Normal (Web)"/>
    <w:basedOn w:val="Normal"/>
    <w:uiPriority w:val="99"/>
    <w:semiHidden/>
    <w:unhideWhenUsed/>
    <w:rsid w:val="00D7684D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68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68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4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dingwithSpir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95F10-B2D2-AB48-8E87-4E9A92C3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Owen-Cruise</dc:creator>
  <cp:keywords/>
  <dc:description/>
  <cp:lastModifiedBy>Michael Soule</cp:lastModifiedBy>
  <cp:revision>5</cp:revision>
  <cp:lastPrinted>2017-02-18T05:38:00Z</cp:lastPrinted>
  <dcterms:created xsi:type="dcterms:W3CDTF">2019-11-10T19:25:00Z</dcterms:created>
  <dcterms:modified xsi:type="dcterms:W3CDTF">2019-11-10T19:32:00Z</dcterms:modified>
</cp:coreProperties>
</file>